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4C95D" w14:textId="77777777" w:rsidR="00376528" w:rsidRPr="00852ABB" w:rsidRDefault="00376528" w:rsidP="005E521A">
      <w:pPr>
        <w:pStyle w:val="Vnbnnidung0"/>
        <w:spacing w:after="0"/>
        <w:ind w:firstLine="0"/>
        <w:jc w:val="center"/>
        <w:rPr>
          <w:rFonts w:ascii="Arial" w:hAnsi="Arial" w:cs="Arial"/>
          <w:sz w:val="20"/>
          <w:szCs w:val="20"/>
        </w:rPr>
      </w:pPr>
      <w:r w:rsidRPr="00852ABB">
        <w:rPr>
          <w:rFonts w:ascii="Arial" w:hAnsi="Arial" w:cs="Arial"/>
          <w:b/>
          <w:bCs/>
          <w:sz w:val="20"/>
          <w:szCs w:val="20"/>
        </w:rPr>
        <w:t>PHỤ LỤC 55</w:t>
      </w:r>
    </w:p>
    <w:p w14:paraId="69BDDFDB" w14:textId="77777777" w:rsidR="00376528" w:rsidRDefault="00376528"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HUẤN LUY</w:t>
      </w:r>
      <w:r>
        <w:rPr>
          <w:rFonts w:ascii="Arial" w:hAnsi="Arial" w:cs="Arial"/>
          <w:b/>
          <w:bCs/>
          <w:sz w:val="20"/>
          <w:szCs w:val="20"/>
        </w:rPr>
        <w:t>ỆN KHAI THÁC HỆ THỐNG THÔNG TIN</w:t>
      </w:r>
    </w:p>
    <w:p w14:paraId="3441C40E" w14:textId="77777777" w:rsidR="00376528" w:rsidRPr="00852ABB" w:rsidRDefault="00376528"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VÀ CHỈ BÁO </w:t>
      </w:r>
      <w:r w:rsidRPr="00852ABB">
        <w:rPr>
          <w:rFonts w:ascii="Arial" w:hAnsi="Arial" w:cs="Arial"/>
          <w:b/>
          <w:bCs/>
          <w:smallCaps/>
          <w:sz w:val="20"/>
          <w:szCs w:val="20"/>
        </w:rPr>
        <w:t>HẢI ĐỒ ĐIỆN TỬ</w:t>
      </w:r>
      <w:r w:rsidRPr="00852ABB">
        <w:rPr>
          <w:rFonts w:ascii="Arial" w:hAnsi="Arial" w:cs="Arial"/>
          <w:b/>
          <w:bCs/>
          <w:sz w:val="20"/>
          <w:szCs w:val="20"/>
        </w:rPr>
        <w:t xml:space="preserve"> (ECDIS)</w:t>
      </w:r>
    </w:p>
    <w:p w14:paraId="5A0B0B5A" w14:textId="77777777" w:rsidR="00376528" w:rsidRDefault="00376528"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74BF535C" w14:textId="77777777" w:rsidR="00376528" w:rsidRDefault="00376528"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6AEDDE31" w14:textId="77777777" w:rsidR="00376528" w:rsidRDefault="00376528" w:rsidP="005E521A">
      <w:pPr>
        <w:pStyle w:val="Vnbnnidung0"/>
        <w:spacing w:after="0"/>
        <w:ind w:firstLine="0"/>
        <w:jc w:val="center"/>
        <w:rPr>
          <w:rFonts w:ascii="Arial" w:hAnsi="Arial" w:cs="Arial"/>
          <w:b/>
          <w:bCs/>
          <w:sz w:val="20"/>
          <w:szCs w:val="20"/>
        </w:rPr>
      </w:pPr>
    </w:p>
    <w:p w14:paraId="4271DBB0"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14:paraId="2505B958" w14:textId="77777777" w:rsidR="00376528" w:rsidRPr="00852ABB" w:rsidRDefault="00376528" w:rsidP="005E521A">
      <w:pPr>
        <w:pStyle w:val="Vnbnnidung0"/>
        <w:tabs>
          <w:tab w:val="left" w:pos="1113"/>
        </w:tabs>
        <w:spacing w:after="120"/>
        <w:ind w:left="720" w:firstLine="0"/>
        <w:jc w:val="both"/>
        <w:rPr>
          <w:rFonts w:ascii="Arial" w:hAnsi="Arial" w:cs="Arial"/>
          <w:sz w:val="20"/>
          <w:szCs w:val="20"/>
        </w:rPr>
      </w:pPr>
      <w:r w:rsidRPr="002C292E">
        <w:rPr>
          <w:rFonts w:ascii="Arial" w:hAnsi="Arial" w:cs="Arial"/>
          <w:b/>
          <w:bCs/>
          <w:sz w:val="20"/>
          <w:szCs w:val="20"/>
        </w:rPr>
        <w:t xml:space="preserve">1. </w:t>
      </w:r>
      <w:r w:rsidRPr="00852ABB">
        <w:rPr>
          <w:rFonts w:ascii="Arial" w:hAnsi="Arial" w:cs="Arial"/>
          <w:b/>
          <w:bCs/>
          <w:sz w:val="20"/>
          <w:szCs w:val="20"/>
        </w:rPr>
        <w:t>Mục đích</w:t>
      </w:r>
    </w:p>
    <w:p w14:paraId="67A4269B"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cho các sỹ quan và thuyền viên về khai thác sử dụng hệ thống thông tin chỉ báo và hải đồ điện tử (ECDIS), đáp ứng đầy đủ các yêu cầu ở mục A-II/1, A-II/2, A-II/3, B-I, B-II của Bộ luật STCW và các sửa đổi.</w:t>
      </w:r>
    </w:p>
    <w:p w14:paraId="1F69E6A5" w14:textId="77777777" w:rsidR="00376528" w:rsidRPr="00852ABB" w:rsidRDefault="00376528" w:rsidP="005E521A">
      <w:pPr>
        <w:pStyle w:val="Vnbnnidung0"/>
        <w:tabs>
          <w:tab w:val="left" w:pos="1132"/>
        </w:tabs>
        <w:spacing w:after="120"/>
        <w:ind w:left="720" w:firstLine="0"/>
        <w:jc w:val="both"/>
        <w:rPr>
          <w:rFonts w:ascii="Arial" w:hAnsi="Arial" w:cs="Arial"/>
          <w:sz w:val="20"/>
          <w:szCs w:val="20"/>
        </w:rPr>
      </w:pPr>
      <w:r w:rsidRPr="002C292E">
        <w:rPr>
          <w:rFonts w:ascii="Arial" w:hAnsi="Arial" w:cs="Arial"/>
          <w:b/>
          <w:bCs/>
          <w:sz w:val="20"/>
          <w:szCs w:val="20"/>
        </w:rPr>
        <w:t xml:space="preserve">2. </w:t>
      </w:r>
      <w:r w:rsidRPr="00852ABB">
        <w:rPr>
          <w:rFonts w:ascii="Arial" w:hAnsi="Arial" w:cs="Arial"/>
          <w:b/>
          <w:bCs/>
          <w:sz w:val="20"/>
          <w:szCs w:val="20"/>
        </w:rPr>
        <w:t>Mục tiêu</w:t>
      </w:r>
    </w:p>
    <w:p w14:paraId="3CC215B8" w14:textId="77777777" w:rsidR="00376528"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huấn luyện sẽ đạt được đầy đủ các tiêu chuẩn về năng lực nêu tại Bảng A-II/1, A-II/2, A-II/3 của Bộ luật STCW và các sửa đổi. Cụ thể các học viên phải nắm được các kiến thức và kỹ năng như sau:</w:t>
      </w:r>
    </w:p>
    <w:p w14:paraId="7CC7FC25"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về khả năng và những giới hạn đối với các hoạt động của hệ thống ECDIS;</w:t>
      </w:r>
    </w:p>
    <w:p w14:paraId="1F212283"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Sử dụng thành thạo, giải thích và phân tích thông tin của hệ thống ECDIS;</w:t>
      </w:r>
    </w:p>
    <w:p w14:paraId="5535B3DC"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Quản lý các quy trình vận hành, các tệp hệ thống và dữ liệu, và các nội dung liên quan;</w:t>
      </w:r>
    </w:p>
    <w:p w14:paraId="0841E893" w14:textId="77777777" w:rsidR="00376528" w:rsidRPr="00852ABB"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Sử dụng chức năng phát lại (Playback) của ECDIS để kiểm tra, lập tuyến hàng hải và kiểm tra các chức năng khác của hệ thống.</w:t>
      </w:r>
    </w:p>
    <w:p w14:paraId="63840739" w14:textId="77777777" w:rsidR="00376528" w:rsidRPr="00852ABB" w:rsidRDefault="00376528"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14:paraId="5B15FBE8"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hoàn thành chương trình huấn luyện nghiệp vụ hàng hải Radar - ARPA mức sỹ quan vận hành.</w:t>
      </w:r>
    </w:p>
    <w:p w14:paraId="756DEA31" w14:textId="77777777" w:rsidR="00376528" w:rsidRPr="00852ABB" w:rsidRDefault="00376528" w:rsidP="005E521A">
      <w:pPr>
        <w:pStyle w:val="Vnbnnidung0"/>
        <w:tabs>
          <w:tab w:val="left" w:pos="1132"/>
        </w:tabs>
        <w:spacing w:after="120"/>
        <w:ind w:left="720" w:firstLine="0"/>
        <w:jc w:val="both"/>
        <w:rPr>
          <w:rFonts w:ascii="Arial" w:hAnsi="Arial" w:cs="Arial"/>
          <w:sz w:val="20"/>
          <w:szCs w:val="20"/>
        </w:rPr>
      </w:pPr>
      <w:r w:rsidRPr="002C292E">
        <w:rPr>
          <w:rFonts w:ascii="Arial" w:hAnsi="Arial" w:cs="Arial"/>
          <w:b/>
          <w:bCs/>
          <w:sz w:val="20"/>
          <w:szCs w:val="20"/>
        </w:rPr>
        <w:t xml:space="preserve">4. </w:t>
      </w:r>
      <w:r w:rsidRPr="00852ABB">
        <w:rPr>
          <w:rFonts w:ascii="Arial" w:hAnsi="Arial" w:cs="Arial"/>
          <w:b/>
          <w:bCs/>
          <w:sz w:val="20"/>
          <w:szCs w:val="20"/>
        </w:rPr>
        <w:t>Cấp Giấy chứng nhận</w:t>
      </w:r>
    </w:p>
    <w:p w14:paraId="14BE3DC2"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khai thác hệ thống thông tin và chỉ báo hải đồ điện tử (ECDIS).</w:t>
      </w:r>
    </w:p>
    <w:p w14:paraId="6153FAF0"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 hoặc 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14:paraId="6DCEC39E" w14:textId="77777777" w:rsidR="00376528" w:rsidRPr="00852ABB" w:rsidRDefault="00376528" w:rsidP="005E521A">
      <w:pPr>
        <w:pStyle w:val="Tiu10"/>
        <w:keepNext/>
        <w:keepLines/>
        <w:tabs>
          <w:tab w:val="left" w:pos="1127"/>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30337CF6" w14:textId="77777777" w:rsidR="00376528" w:rsidRDefault="00376528"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424DA6E2" w14:textId="77777777" w:rsidR="00376528" w:rsidRPr="00852ABB" w:rsidRDefault="00376528"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8080AD0" w14:textId="77777777" w:rsidR="00376528" w:rsidRPr="00852ABB" w:rsidRDefault="00376528"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6. </w:t>
      </w:r>
      <w:r w:rsidRPr="00852ABB">
        <w:rPr>
          <w:rFonts w:ascii="Arial" w:hAnsi="Arial" w:cs="Arial"/>
          <w:sz w:val="20"/>
          <w:szCs w:val="20"/>
        </w:rPr>
        <w:t>Tiêu chuẩn giảng viên, huấn luyện viên</w:t>
      </w:r>
    </w:p>
    <w:p w14:paraId="279397D1"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w:t>
      </w:r>
    </w:p>
    <w:p w14:paraId="643406FD" w14:textId="77777777" w:rsidR="00376528" w:rsidRPr="00852ABB" w:rsidRDefault="00376528" w:rsidP="005E521A">
      <w:pPr>
        <w:pStyle w:val="Tiu10"/>
        <w:keepNext/>
        <w:keepLines/>
        <w:tabs>
          <w:tab w:val="left" w:pos="1215"/>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3AFCFE7D" w14:textId="77777777" w:rsidR="00376528" w:rsidRPr="002C292E"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r w:rsidRPr="002C292E">
        <w:rPr>
          <w:rFonts w:ascii="Arial" w:hAnsi="Arial" w:cs="Arial"/>
          <w:sz w:val="20"/>
          <w:szCs w:val="20"/>
        </w:rPr>
        <w:t>:</w:t>
      </w:r>
    </w:p>
    <w:p w14:paraId="16BBCE70"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3DEB6E09"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0BE936D3"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0CE8F12E" w14:textId="77777777" w:rsidR="00376528" w:rsidRPr="00852ABB"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5F7931D9"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Địa điểm thi hoặc kiểm tra: Tại các phòng học lý thuyết, phòng thực hành, mô phỏng, phù hợp </w:t>
      </w:r>
      <w:r w:rsidRPr="00852ABB">
        <w:rPr>
          <w:rFonts w:ascii="Arial" w:hAnsi="Arial" w:cs="Arial"/>
          <w:sz w:val="20"/>
          <w:szCs w:val="20"/>
        </w:rPr>
        <w:lastRenderedPageBreak/>
        <w:t>với nội dung, hình thức đánh giá.</w:t>
      </w:r>
    </w:p>
    <w:p w14:paraId="477A3E41" w14:textId="77777777" w:rsidR="00376528"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37B31716"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Những giới hạn đối với các hoạt động của hệ thống ECDIS;</w:t>
      </w:r>
    </w:p>
    <w:p w14:paraId="6C8967CE" w14:textId="77777777" w:rsidR="00376528"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Khai thác, trình bày diễn giải, và phân tích thông tin của hệ thống ECDIS;</w:t>
      </w:r>
    </w:p>
    <w:p w14:paraId="6E60283E" w14:textId="77777777" w:rsidR="00376528" w:rsidRPr="00852ABB" w:rsidRDefault="003765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Quản lý quá trình vận hành, các tệp (files) hệ thống và dữ liệu, và các nội dung liên quan.</w:t>
      </w:r>
    </w:p>
    <w:p w14:paraId="79F4CDA1" w14:textId="77777777" w:rsidR="00376528" w:rsidRPr="00852ABB" w:rsidRDefault="00376528"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3F81841D"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A1 - Máy chiếu/tivi.</w:t>
      </w:r>
    </w:p>
    <w:p w14:paraId="66B6124B" w14:textId="77777777" w:rsidR="00376528" w:rsidRPr="00852ABB" w:rsidRDefault="00376528" w:rsidP="005E521A">
      <w:pPr>
        <w:pStyle w:val="Tiu10"/>
        <w:keepNext/>
        <w:keepLines/>
        <w:tabs>
          <w:tab w:val="left" w:pos="1215"/>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71E8A534" w14:textId="77777777" w:rsidR="00376528" w:rsidRPr="00852ABB" w:rsidRDefault="00376528"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1.27</w:t>
      </w:r>
    </w:p>
    <w:p w14:paraId="0516B38E" w14:textId="77777777" w:rsidR="00376528" w:rsidRDefault="00376528" w:rsidP="005E521A">
      <w:pPr>
        <w:pStyle w:val="Vnbnnidung0"/>
        <w:tabs>
          <w:tab w:val="left" w:pos="1252"/>
        </w:tabs>
        <w:spacing w:after="120"/>
        <w:ind w:firstLine="720"/>
        <w:jc w:val="both"/>
        <w:rPr>
          <w:rFonts w:ascii="Arial" w:hAnsi="Arial" w:cs="Arial"/>
          <w:sz w:val="20"/>
          <w:szCs w:val="20"/>
        </w:rPr>
      </w:pPr>
      <w:r>
        <w:rPr>
          <w:rFonts w:ascii="Arial" w:hAnsi="Arial" w:cs="Arial"/>
          <w:b/>
          <w:bCs/>
          <w:sz w:val="20"/>
          <w:szCs w:val="20"/>
          <w:lang w:val="en-US"/>
        </w:rPr>
        <w:t xml:space="preserve">10. </w:t>
      </w:r>
      <w:r w:rsidRPr="00852ABB">
        <w:rPr>
          <w:rFonts w:ascii="Arial" w:hAnsi="Arial" w:cs="Arial"/>
          <w:b/>
          <w:bCs/>
          <w:sz w:val="20"/>
          <w:szCs w:val="20"/>
        </w:rPr>
        <w:t>Tài liệu học tập (T)</w:t>
      </w:r>
    </w:p>
    <w:p w14:paraId="52F30535" w14:textId="77777777" w:rsidR="00376528" w:rsidRPr="00852ABB" w:rsidRDefault="00376528" w:rsidP="005E521A">
      <w:pPr>
        <w:pStyle w:val="Vnbnnidung0"/>
        <w:tabs>
          <w:tab w:val="left" w:pos="1252"/>
        </w:tabs>
        <w:spacing w:after="120"/>
        <w:ind w:firstLine="720"/>
        <w:jc w:val="both"/>
        <w:rPr>
          <w:rFonts w:ascii="Arial" w:hAnsi="Arial" w:cs="Arial"/>
          <w:sz w:val="20"/>
          <w:szCs w:val="20"/>
        </w:rPr>
      </w:pPr>
      <w:r w:rsidRPr="00852ABB">
        <w:rPr>
          <w:rFonts w:ascii="Arial" w:hAnsi="Arial" w:cs="Arial"/>
          <w:sz w:val="20"/>
          <w:szCs w:val="20"/>
        </w:rPr>
        <w:t>T1 - Bài giảng huấn luyện nghiệp vụ khai thác hệ thống thông tin và chỉ báo Hải đồ điện tử (ECDIS).</w:t>
      </w:r>
    </w:p>
    <w:p w14:paraId="501BAC0D" w14:textId="77777777" w:rsidR="00376528" w:rsidRPr="00852ABB" w:rsidRDefault="00376528" w:rsidP="005E521A">
      <w:pPr>
        <w:pStyle w:val="Chthchbng0"/>
        <w:spacing w:after="120"/>
        <w:ind w:firstLine="720"/>
        <w:jc w:val="both"/>
        <w:rPr>
          <w:rFonts w:ascii="Arial" w:hAnsi="Arial" w:cs="Arial"/>
          <w:sz w:val="20"/>
          <w:szCs w:val="20"/>
        </w:rPr>
      </w:pPr>
      <w:r>
        <w:rPr>
          <w:rFonts w:ascii="Arial" w:hAnsi="Arial" w:cs="Arial"/>
          <w:b/>
          <w:bCs/>
          <w:sz w:val="20"/>
          <w:szCs w:val="20"/>
        </w:rPr>
        <w:t>PH</w:t>
      </w:r>
      <w:r w:rsidRPr="002C292E">
        <w:rPr>
          <w:rFonts w:ascii="Arial" w:hAnsi="Arial" w:cs="Arial"/>
          <w:b/>
          <w:bCs/>
          <w:sz w:val="20"/>
          <w:szCs w:val="20"/>
        </w:rPr>
        <w:t>Ầ</w:t>
      </w:r>
      <w:r w:rsidRPr="00852ABB">
        <w:rPr>
          <w:rFonts w:ascii="Arial" w:hAnsi="Arial" w:cs="Arial"/>
          <w:b/>
          <w:bCs/>
          <w:sz w:val="20"/>
          <w:szCs w:val="20"/>
        </w:rPr>
        <w:t>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1012"/>
        <w:gridCol w:w="6138"/>
        <w:gridCol w:w="928"/>
        <w:gridCol w:w="932"/>
      </w:tblGrid>
      <w:tr w:rsidR="00376528" w:rsidRPr="00852ABB" w14:paraId="757F97E2" w14:textId="77777777" w:rsidTr="000909E0">
        <w:trPr>
          <w:trHeight w:val="170"/>
          <w:jc w:val="center"/>
        </w:trPr>
        <w:tc>
          <w:tcPr>
            <w:tcW w:w="562" w:type="pct"/>
            <w:vMerge w:val="restart"/>
            <w:tcBorders>
              <w:top w:val="single" w:sz="4" w:space="0" w:color="auto"/>
              <w:left w:val="single" w:sz="4" w:space="0" w:color="auto"/>
            </w:tcBorders>
            <w:shd w:val="clear" w:color="auto" w:fill="FFFFFF"/>
            <w:vAlign w:val="center"/>
          </w:tcPr>
          <w:p w14:paraId="50A45AD8"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406" w:type="pct"/>
            <w:vMerge w:val="restart"/>
            <w:tcBorders>
              <w:top w:val="single" w:sz="4" w:space="0" w:color="auto"/>
              <w:left w:val="single" w:sz="4" w:space="0" w:color="auto"/>
            </w:tcBorders>
            <w:shd w:val="clear" w:color="auto" w:fill="FFFFFF"/>
            <w:vAlign w:val="center"/>
          </w:tcPr>
          <w:p w14:paraId="4C3DEE6E"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032" w:type="pct"/>
            <w:gridSpan w:val="2"/>
            <w:tcBorders>
              <w:top w:val="single" w:sz="4" w:space="0" w:color="auto"/>
              <w:left w:val="single" w:sz="4" w:space="0" w:color="auto"/>
              <w:right w:val="single" w:sz="4" w:space="0" w:color="auto"/>
            </w:tcBorders>
            <w:shd w:val="clear" w:color="auto" w:fill="FFFFFF"/>
            <w:vAlign w:val="center"/>
          </w:tcPr>
          <w:p w14:paraId="7EF0C341" w14:textId="77777777" w:rsidR="00376528" w:rsidRPr="00FF5861" w:rsidRDefault="00376528" w:rsidP="000909E0">
            <w:pPr>
              <w:pStyle w:val="Khc0"/>
              <w:spacing w:after="0"/>
              <w:ind w:firstLine="0"/>
              <w:jc w:val="center"/>
              <w:rPr>
                <w:rFonts w:ascii="Arial" w:hAnsi="Arial" w:cs="Arial"/>
                <w:sz w:val="20"/>
                <w:szCs w:val="20"/>
              </w:rPr>
            </w:pPr>
            <w:r w:rsidRPr="00FF5861">
              <w:rPr>
                <w:rFonts w:ascii="Arial" w:hAnsi="Arial" w:cs="Arial"/>
                <w:b/>
                <w:bCs/>
                <w:sz w:val="20"/>
                <w:szCs w:val="20"/>
              </w:rPr>
              <w:t>Thời gian (giờ)</w:t>
            </w:r>
          </w:p>
        </w:tc>
      </w:tr>
      <w:tr w:rsidR="00376528" w:rsidRPr="00852ABB" w14:paraId="287D3DDD" w14:textId="77777777" w:rsidTr="000909E0">
        <w:trPr>
          <w:trHeight w:val="170"/>
          <w:jc w:val="center"/>
        </w:trPr>
        <w:tc>
          <w:tcPr>
            <w:tcW w:w="562" w:type="pct"/>
            <w:vMerge/>
            <w:tcBorders>
              <w:left w:val="single" w:sz="4" w:space="0" w:color="auto"/>
            </w:tcBorders>
            <w:shd w:val="clear" w:color="auto" w:fill="FFFFFF"/>
            <w:vAlign w:val="center"/>
          </w:tcPr>
          <w:p w14:paraId="3AF2C24C" w14:textId="77777777" w:rsidR="00376528" w:rsidRPr="00852ABB" w:rsidRDefault="00376528" w:rsidP="000909E0">
            <w:pPr>
              <w:jc w:val="center"/>
              <w:rPr>
                <w:rFonts w:cs="Arial"/>
                <w:szCs w:val="20"/>
              </w:rPr>
            </w:pPr>
          </w:p>
        </w:tc>
        <w:tc>
          <w:tcPr>
            <w:tcW w:w="3406" w:type="pct"/>
            <w:vMerge/>
            <w:tcBorders>
              <w:left w:val="single" w:sz="4" w:space="0" w:color="auto"/>
            </w:tcBorders>
            <w:shd w:val="clear" w:color="auto" w:fill="FFFFFF"/>
            <w:vAlign w:val="center"/>
          </w:tcPr>
          <w:p w14:paraId="0E14A791" w14:textId="77777777" w:rsidR="00376528" w:rsidRPr="00852ABB" w:rsidRDefault="00376528" w:rsidP="000909E0">
            <w:pPr>
              <w:jc w:val="center"/>
              <w:rPr>
                <w:rFonts w:cs="Arial"/>
                <w:szCs w:val="20"/>
              </w:rPr>
            </w:pPr>
          </w:p>
        </w:tc>
        <w:tc>
          <w:tcPr>
            <w:tcW w:w="515" w:type="pct"/>
            <w:tcBorders>
              <w:top w:val="single" w:sz="4" w:space="0" w:color="auto"/>
              <w:left w:val="single" w:sz="4" w:space="0" w:color="auto"/>
            </w:tcBorders>
            <w:shd w:val="clear" w:color="auto" w:fill="FFFFFF"/>
            <w:vAlign w:val="center"/>
          </w:tcPr>
          <w:p w14:paraId="496D23DE"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517" w:type="pct"/>
            <w:tcBorders>
              <w:top w:val="single" w:sz="4" w:space="0" w:color="auto"/>
              <w:left w:val="single" w:sz="4" w:space="0" w:color="auto"/>
              <w:right w:val="single" w:sz="4" w:space="0" w:color="auto"/>
            </w:tcBorders>
            <w:shd w:val="clear" w:color="auto" w:fill="FFFFFF"/>
            <w:vAlign w:val="center"/>
          </w:tcPr>
          <w:p w14:paraId="7B05CC58"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376528" w:rsidRPr="00852ABB" w14:paraId="4AE7DE9C" w14:textId="77777777" w:rsidTr="000909E0">
        <w:trPr>
          <w:trHeight w:val="170"/>
          <w:jc w:val="center"/>
        </w:trPr>
        <w:tc>
          <w:tcPr>
            <w:tcW w:w="562" w:type="pct"/>
            <w:tcBorders>
              <w:top w:val="single" w:sz="4" w:space="0" w:color="auto"/>
              <w:left w:val="single" w:sz="4" w:space="0" w:color="auto"/>
            </w:tcBorders>
            <w:shd w:val="clear" w:color="auto" w:fill="FFFFFF"/>
            <w:vAlign w:val="center"/>
          </w:tcPr>
          <w:p w14:paraId="67BAFE5B"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406" w:type="pct"/>
            <w:tcBorders>
              <w:top w:val="single" w:sz="4" w:space="0" w:color="auto"/>
              <w:left w:val="single" w:sz="4" w:space="0" w:color="auto"/>
            </w:tcBorders>
            <w:shd w:val="clear" w:color="auto" w:fill="FFFFFF"/>
            <w:vAlign w:val="center"/>
          </w:tcPr>
          <w:p w14:paraId="0BBCD64F" w14:textId="77777777" w:rsidR="00376528" w:rsidRPr="00852ABB" w:rsidRDefault="00376528" w:rsidP="000909E0">
            <w:pPr>
              <w:pStyle w:val="Khc0"/>
              <w:spacing w:after="0"/>
              <w:ind w:firstLine="0"/>
              <w:rPr>
                <w:rFonts w:ascii="Arial" w:hAnsi="Arial" w:cs="Arial"/>
                <w:sz w:val="20"/>
                <w:szCs w:val="20"/>
              </w:rPr>
            </w:pPr>
            <w:r w:rsidRPr="00852ABB">
              <w:rPr>
                <w:rFonts w:ascii="Arial" w:hAnsi="Arial" w:cs="Arial"/>
                <w:sz w:val="20"/>
                <w:szCs w:val="20"/>
              </w:rPr>
              <w:t>Giới thiệu về khóa học</w:t>
            </w:r>
          </w:p>
        </w:tc>
        <w:tc>
          <w:tcPr>
            <w:tcW w:w="515" w:type="pct"/>
            <w:tcBorders>
              <w:top w:val="single" w:sz="4" w:space="0" w:color="auto"/>
              <w:left w:val="single" w:sz="4" w:space="0" w:color="auto"/>
            </w:tcBorders>
            <w:shd w:val="clear" w:color="auto" w:fill="FFFFFF"/>
            <w:vAlign w:val="center"/>
          </w:tcPr>
          <w:p w14:paraId="667641BB"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17" w:type="pct"/>
            <w:tcBorders>
              <w:top w:val="single" w:sz="4" w:space="0" w:color="auto"/>
              <w:left w:val="single" w:sz="4" w:space="0" w:color="auto"/>
              <w:right w:val="single" w:sz="4" w:space="0" w:color="auto"/>
            </w:tcBorders>
            <w:shd w:val="clear" w:color="auto" w:fill="FFFFFF"/>
            <w:vAlign w:val="center"/>
          </w:tcPr>
          <w:p w14:paraId="61C48324" w14:textId="77777777" w:rsidR="00376528" w:rsidRPr="00852ABB" w:rsidRDefault="00376528" w:rsidP="000909E0">
            <w:pPr>
              <w:jc w:val="center"/>
              <w:rPr>
                <w:rFonts w:cs="Arial"/>
                <w:szCs w:val="20"/>
              </w:rPr>
            </w:pPr>
          </w:p>
        </w:tc>
      </w:tr>
      <w:tr w:rsidR="00376528" w:rsidRPr="00852ABB" w14:paraId="5625E4B6" w14:textId="77777777" w:rsidTr="000909E0">
        <w:trPr>
          <w:trHeight w:val="170"/>
          <w:jc w:val="center"/>
        </w:trPr>
        <w:tc>
          <w:tcPr>
            <w:tcW w:w="562" w:type="pct"/>
            <w:tcBorders>
              <w:top w:val="single" w:sz="4" w:space="0" w:color="auto"/>
              <w:left w:val="single" w:sz="4" w:space="0" w:color="auto"/>
            </w:tcBorders>
            <w:shd w:val="clear" w:color="auto" w:fill="FFFFFF"/>
            <w:vAlign w:val="center"/>
          </w:tcPr>
          <w:p w14:paraId="3C53DB0B"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406" w:type="pct"/>
            <w:tcBorders>
              <w:top w:val="single" w:sz="4" w:space="0" w:color="auto"/>
              <w:left w:val="single" w:sz="4" w:space="0" w:color="auto"/>
            </w:tcBorders>
            <w:shd w:val="clear" w:color="auto" w:fill="FFFFFF"/>
            <w:vAlign w:val="center"/>
          </w:tcPr>
          <w:p w14:paraId="7806FCB3" w14:textId="77777777" w:rsidR="00376528" w:rsidRPr="00852ABB" w:rsidRDefault="00376528" w:rsidP="000909E0">
            <w:pPr>
              <w:pStyle w:val="Khc0"/>
              <w:spacing w:after="0"/>
              <w:ind w:firstLine="0"/>
              <w:rPr>
                <w:rFonts w:ascii="Arial" w:hAnsi="Arial" w:cs="Arial"/>
                <w:sz w:val="20"/>
                <w:szCs w:val="20"/>
              </w:rPr>
            </w:pPr>
            <w:r w:rsidRPr="00852ABB">
              <w:rPr>
                <w:rFonts w:ascii="Arial" w:hAnsi="Arial" w:cs="Arial"/>
                <w:sz w:val="20"/>
                <w:szCs w:val="20"/>
              </w:rPr>
              <w:t>Các thành phần của hải đồ điện tử</w:t>
            </w:r>
          </w:p>
        </w:tc>
        <w:tc>
          <w:tcPr>
            <w:tcW w:w="515" w:type="pct"/>
            <w:tcBorders>
              <w:top w:val="single" w:sz="4" w:space="0" w:color="auto"/>
              <w:left w:val="single" w:sz="4" w:space="0" w:color="auto"/>
            </w:tcBorders>
            <w:shd w:val="clear" w:color="auto" w:fill="FFFFFF"/>
            <w:vAlign w:val="center"/>
          </w:tcPr>
          <w:p w14:paraId="3F1958B6"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7.0</w:t>
            </w:r>
          </w:p>
        </w:tc>
        <w:tc>
          <w:tcPr>
            <w:tcW w:w="517" w:type="pct"/>
            <w:tcBorders>
              <w:top w:val="single" w:sz="4" w:space="0" w:color="auto"/>
              <w:left w:val="single" w:sz="4" w:space="0" w:color="auto"/>
              <w:right w:val="single" w:sz="4" w:space="0" w:color="auto"/>
            </w:tcBorders>
            <w:shd w:val="clear" w:color="auto" w:fill="FFFFFF"/>
            <w:vAlign w:val="center"/>
          </w:tcPr>
          <w:p w14:paraId="4A6D175B"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376528" w:rsidRPr="00852ABB" w14:paraId="69946DEF" w14:textId="77777777" w:rsidTr="000909E0">
        <w:trPr>
          <w:trHeight w:val="170"/>
          <w:jc w:val="center"/>
        </w:trPr>
        <w:tc>
          <w:tcPr>
            <w:tcW w:w="562" w:type="pct"/>
            <w:tcBorders>
              <w:top w:val="single" w:sz="4" w:space="0" w:color="auto"/>
              <w:left w:val="single" w:sz="4" w:space="0" w:color="auto"/>
            </w:tcBorders>
            <w:shd w:val="clear" w:color="auto" w:fill="FFFFFF"/>
            <w:vAlign w:val="center"/>
          </w:tcPr>
          <w:p w14:paraId="06C3EE1E"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406" w:type="pct"/>
            <w:tcBorders>
              <w:top w:val="single" w:sz="4" w:space="0" w:color="auto"/>
              <w:left w:val="single" w:sz="4" w:space="0" w:color="auto"/>
            </w:tcBorders>
            <w:shd w:val="clear" w:color="auto" w:fill="FFFFFF"/>
            <w:vAlign w:val="center"/>
          </w:tcPr>
          <w:p w14:paraId="259299C4" w14:textId="77777777" w:rsidR="00376528" w:rsidRPr="00852ABB" w:rsidRDefault="00376528" w:rsidP="000909E0">
            <w:pPr>
              <w:pStyle w:val="Khc0"/>
              <w:spacing w:after="0"/>
              <w:ind w:firstLine="0"/>
              <w:rPr>
                <w:rFonts w:ascii="Arial" w:hAnsi="Arial" w:cs="Arial"/>
                <w:sz w:val="20"/>
                <w:szCs w:val="20"/>
              </w:rPr>
            </w:pPr>
            <w:r w:rsidRPr="00852ABB">
              <w:rPr>
                <w:rFonts w:ascii="Arial" w:hAnsi="Arial" w:cs="Arial"/>
                <w:sz w:val="20"/>
                <w:szCs w:val="20"/>
              </w:rPr>
              <w:t>Trực canh với hệ thống hải đồ điện tử</w:t>
            </w:r>
          </w:p>
        </w:tc>
        <w:tc>
          <w:tcPr>
            <w:tcW w:w="515" w:type="pct"/>
            <w:tcBorders>
              <w:top w:val="single" w:sz="4" w:space="0" w:color="auto"/>
              <w:left w:val="single" w:sz="4" w:space="0" w:color="auto"/>
            </w:tcBorders>
            <w:shd w:val="clear" w:color="auto" w:fill="FFFFFF"/>
            <w:vAlign w:val="center"/>
          </w:tcPr>
          <w:p w14:paraId="0421B5C5"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7.0</w:t>
            </w:r>
          </w:p>
        </w:tc>
        <w:tc>
          <w:tcPr>
            <w:tcW w:w="517" w:type="pct"/>
            <w:tcBorders>
              <w:top w:val="single" w:sz="4" w:space="0" w:color="auto"/>
              <w:left w:val="single" w:sz="4" w:space="0" w:color="auto"/>
              <w:right w:val="single" w:sz="4" w:space="0" w:color="auto"/>
            </w:tcBorders>
            <w:shd w:val="clear" w:color="auto" w:fill="FFFFFF"/>
            <w:vAlign w:val="center"/>
          </w:tcPr>
          <w:p w14:paraId="1C46F792"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376528" w:rsidRPr="00852ABB" w14:paraId="563B081D" w14:textId="77777777" w:rsidTr="000909E0">
        <w:trPr>
          <w:trHeight w:val="170"/>
          <w:jc w:val="center"/>
        </w:trPr>
        <w:tc>
          <w:tcPr>
            <w:tcW w:w="562" w:type="pct"/>
            <w:tcBorders>
              <w:top w:val="single" w:sz="4" w:space="0" w:color="auto"/>
              <w:left w:val="single" w:sz="4" w:space="0" w:color="auto"/>
            </w:tcBorders>
            <w:shd w:val="clear" w:color="auto" w:fill="FFFFFF"/>
            <w:vAlign w:val="center"/>
          </w:tcPr>
          <w:p w14:paraId="7E4A581D"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406" w:type="pct"/>
            <w:tcBorders>
              <w:top w:val="single" w:sz="4" w:space="0" w:color="auto"/>
              <w:left w:val="single" w:sz="4" w:space="0" w:color="auto"/>
            </w:tcBorders>
            <w:shd w:val="clear" w:color="auto" w:fill="FFFFFF"/>
            <w:vAlign w:val="center"/>
          </w:tcPr>
          <w:p w14:paraId="05235F21" w14:textId="77777777" w:rsidR="00376528" w:rsidRPr="00852ABB" w:rsidRDefault="00376528" w:rsidP="000909E0">
            <w:pPr>
              <w:pStyle w:val="Khc0"/>
              <w:spacing w:after="0"/>
              <w:ind w:firstLine="0"/>
              <w:rPr>
                <w:rFonts w:ascii="Arial" w:hAnsi="Arial" w:cs="Arial"/>
                <w:sz w:val="20"/>
                <w:szCs w:val="20"/>
              </w:rPr>
            </w:pPr>
            <w:r w:rsidRPr="00852ABB">
              <w:rPr>
                <w:rFonts w:ascii="Arial" w:hAnsi="Arial" w:cs="Arial"/>
                <w:sz w:val="20"/>
                <w:szCs w:val="20"/>
              </w:rPr>
              <w:t>Lập tuyến hàng hải và giám sát hành trình trên hải đồ điện tử</w:t>
            </w:r>
          </w:p>
        </w:tc>
        <w:tc>
          <w:tcPr>
            <w:tcW w:w="515" w:type="pct"/>
            <w:tcBorders>
              <w:top w:val="single" w:sz="4" w:space="0" w:color="auto"/>
              <w:left w:val="single" w:sz="4" w:space="0" w:color="auto"/>
            </w:tcBorders>
            <w:shd w:val="clear" w:color="auto" w:fill="FFFFFF"/>
            <w:vAlign w:val="center"/>
          </w:tcPr>
          <w:p w14:paraId="39051B94"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7.0</w:t>
            </w:r>
          </w:p>
        </w:tc>
        <w:tc>
          <w:tcPr>
            <w:tcW w:w="517" w:type="pct"/>
            <w:tcBorders>
              <w:top w:val="single" w:sz="4" w:space="0" w:color="auto"/>
              <w:left w:val="single" w:sz="4" w:space="0" w:color="auto"/>
              <w:right w:val="single" w:sz="4" w:space="0" w:color="auto"/>
            </w:tcBorders>
            <w:shd w:val="clear" w:color="auto" w:fill="FFFFFF"/>
            <w:vAlign w:val="center"/>
          </w:tcPr>
          <w:p w14:paraId="13FFC526"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376528" w:rsidRPr="00852ABB" w14:paraId="7AD10964" w14:textId="77777777" w:rsidTr="000909E0">
        <w:trPr>
          <w:trHeight w:val="170"/>
          <w:jc w:val="center"/>
        </w:trPr>
        <w:tc>
          <w:tcPr>
            <w:tcW w:w="562" w:type="pct"/>
            <w:tcBorders>
              <w:top w:val="single" w:sz="4" w:space="0" w:color="auto"/>
              <w:left w:val="single" w:sz="4" w:space="0" w:color="auto"/>
            </w:tcBorders>
            <w:shd w:val="clear" w:color="auto" w:fill="FFFFFF"/>
            <w:vAlign w:val="center"/>
          </w:tcPr>
          <w:p w14:paraId="31B31B0D"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406" w:type="pct"/>
            <w:tcBorders>
              <w:top w:val="single" w:sz="4" w:space="0" w:color="auto"/>
              <w:left w:val="single" w:sz="4" w:space="0" w:color="auto"/>
            </w:tcBorders>
            <w:shd w:val="clear" w:color="auto" w:fill="FFFFFF"/>
            <w:vAlign w:val="center"/>
          </w:tcPr>
          <w:p w14:paraId="3F218562" w14:textId="77777777" w:rsidR="00376528" w:rsidRPr="00852ABB" w:rsidRDefault="00376528" w:rsidP="000909E0">
            <w:pPr>
              <w:pStyle w:val="Khc0"/>
              <w:spacing w:after="0"/>
              <w:ind w:firstLine="0"/>
              <w:rPr>
                <w:rFonts w:ascii="Arial" w:hAnsi="Arial" w:cs="Arial"/>
                <w:sz w:val="20"/>
                <w:szCs w:val="20"/>
              </w:rPr>
            </w:pPr>
            <w:r w:rsidRPr="00852ABB">
              <w:rPr>
                <w:rFonts w:ascii="Arial" w:hAnsi="Arial" w:cs="Arial"/>
                <w:color w:val="242021"/>
                <w:sz w:val="20"/>
                <w:szCs w:val="20"/>
              </w:rPr>
              <w:t>Mục tiêu, hải đồ và hệ thống của hải đồ điện tử</w:t>
            </w:r>
          </w:p>
        </w:tc>
        <w:tc>
          <w:tcPr>
            <w:tcW w:w="515" w:type="pct"/>
            <w:tcBorders>
              <w:top w:val="single" w:sz="4" w:space="0" w:color="auto"/>
              <w:left w:val="single" w:sz="4" w:space="0" w:color="auto"/>
            </w:tcBorders>
            <w:shd w:val="clear" w:color="auto" w:fill="FFFFFF"/>
            <w:vAlign w:val="center"/>
          </w:tcPr>
          <w:p w14:paraId="0406DB45"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4.5</w:t>
            </w:r>
          </w:p>
        </w:tc>
        <w:tc>
          <w:tcPr>
            <w:tcW w:w="517" w:type="pct"/>
            <w:tcBorders>
              <w:top w:val="single" w:sz="4" w:space="0" w:color="auto"/>
              <w:left w:val="single" w:sz="4" w:space="0" w:color="auto"/>
              <w:right w:val="single" w:sz="4" w:space="0" w:color="auto"/>
            </w:tcBorders>
            <w:shd w:val="clear" w:color="auto" w:fill="FFFFFF"/>
            <w:vAlign w:val="center"/>
          </w:tcPr>
          <w:p w14:paraId="1616914E"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376528" w:rsidRPr="00852ABB" w14:paraId="5A61B608" w14:textId="77777777" w:rsidTr="000909E0">
        <w:trPr>
          <w:trHeight w:val="170"/>
          <w:jc w:val="center"/>
        </w:trPr>
        <w:tc>
          <w:tcPr>
            <w:tcW w:w="562" w:type="pct"/>
            <w:tcBorders>
              <w:top w:val="single" w:sz="4" w:space="0" w:color="auto"/>
              <w:left w:val="single" w:sz="4" w:space="0" w:color="auto"/>
            </w:tcBorders>
            <w:shd w:val="clear" w:color="auto" w:fill="FFFFFF"/>
            <w:vAlign w:val="center"/>
          </w:tcPr>
          <w:p w14:paraId="40623A0A"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406" w:type="pct"/>
            <w:tcBorders>
              <w:top w:val="single" w:sz="4" w:space="0" w:color="auto"/>
              <w:left w:val="single" w:sz="4" w:space="0" w:color="auto"/>
            </w:tcBorders>
            <w:shd w:val="clear" w:color="auto" w:fill="FFFFFF"/>
            <w:vAlign w:val="center"/>
          </w:tcPr>
          <w:p w14:paraId="13595D17" w14:textId="77777777" w:rsidR="00376528" w:rsidRPr="00852ABB" w:rsidRDefault="00376528" w:rsidP="000909E0">
            <w:pPr>
              <w:pStyle w:val="Khc0"/>
              <w:spacing w:after="0"/>
              <w:ind w:firstLine="0"/>
              <w:rPr>
                <w:rFonts w:ascii="Arial" w:hAnsi="Arial" w:cs="Arial"/>
                <w:sz w:val="20"/>
                <w:szCs w:val="20"/>
              </w:rPr>
            </w:pPr>
            <w:r w:rsidRPr="00852ABB">
              <w:rPr>
                <w:rFonts w:ascii="Arial" w:hAnsi="Arial" w:cs="Arial"/>
                <w:sz w:val="20"/>
                <w:szCs w:val="20"/>
              </w:rPr>
              <w:t>Trách nhiệm của hải đồ điện tử</w:t>
            </w:r>
          </w:p>
        </w:tc>
        <w:tc>
          <w:tcPr>
            <w:tcW w:w="515" w:type="pct"/>
            <w:tcBorders>
              <w:top w:val="single" w:sz="4" w:space="0" w:color="auto"/>
              <w:left w:val="single" w:sz="4" w:space="0" w:color="auto"/>
            </w:tcBorders>
            <w:shd w:val="clear" w:color="auto" w:fill="FFFFFF"/>
            <w:vAlign w:val="center"/>
          </w:tcPr>
          <w:p w14:paraId="6654EB75"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17" w:type="pct"/>
            <w:tcBorders>
              <w:top w:val="single" w:sz="4" w:space="0" w:color="auto"/>
              <w:left w:val="single" w:sz="4" w:space="0" w:color="auto"/>
              <w:right w:val="single" w:sz="4" w:space="0" w:color="auto"/>
            </w:tcBorders>
            <w:shd w:val="clear" w:color="auto" w:fill="FFFFFF"/>
            <w:vAlign w:val="center"/>
          </w:tcPr>
          <w:p w14:paraId="62D9D8DE" w14:textId="77777777" w:rsidR="00376528" w:rsidRPr="00852ABB" w:rsidRDefault="00376528" w:rsidP="000909E0">
            <w:pPr>
              <w:jc w:val="center"/>
              <w:rPr>
                <w:rFonts w:cs="Arial"/>
                <w:szCs w:val="20"/>
              </w:rPr>
            </w:pPr>
          </w:p>
        </w:tc>
      </w:tr>
      <w:tr w:rsidR="00376528" w:rsidRPr="00852ABB" w14:paraId="26E6EE1F" w14:textId="77777777" w:rsidTr="000909E0">
        <w:trPr>
          <w:trHeight w:val="170"/>
          <w:jc w:val="center"/>
        </w:trPr>
        <w:tc>
          <w:tcPr>
            <w:tcW w:w="562" w:type="pct"/>
            <w:tcBorders>
              <w:top w:val="single" w:sz="4" w:space="0" w:color="auto"/>
              <w:left w:val="single" w:sz="4" w:space="0" w:color="auto"/>
            </w:tcBorders>
            <w:shd w:val="clear" w:color="auto" w:fill="FFFFFF"/>
            <w:vAlign w:val="center"/>
          </w:tcPr>
          <w:p w14:paraId="719134A2"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406" w:type="pct"/>
            <w:tcBorders>
              <w:top w:val="single" w:sz="4" w:space="0" w:color="auto"/>
              <w:left w:val="single" w:sz="4" w:space="0" w:color="auto"/>
            </w:tcBorders>
            <w:shd w:val="clear" w:color="auto" w:fill="FFFFFF"/>
            <w:vAlign w:val="center"/>
          </w:tcPr>
          <w:p w14:paraId="6A9D21FC" w14:textId="77777777" w:rsidR="00376528" w:rsidRPr="00852ABB" w:rsidRDefault="00376528" w:rsidP="000909E0">
            <w:pPr>
              <w:pStyle w:val="Khc0"/>
              <w:spacing w:after="0"/>
              <w:ind w:firstLine="0"/>
              <w:rPr>
                <w:rFonts w:ascii="Arial" w:hAnsi="Arial" w:cs="Arial"/>
                <w:sz w:val="20"/>
                <w:szCs w:val="20"/>
              </w:rPr>
            </w:pPr>
            <w:r w:rsidRPr="00852ABB">
              <w:rPr>
                <w:rFonts w:ascii="Arial" w:hAnsi="Arial" w:cs="Arial"/>
                <w:sz w:val="20"/>
                <w:szCs w:val="20"/>
              </w:rPr>
              <w:t>Đánh giá kết thúc khóa huấn luyện</w:t>
            </w:r>
          </w:p>
        </w:tc>
        <w:tc>
          <w:tcPr>
            <w:tcW w:w="515" w:type="pct"/>
            <w:tcBorders>
              <w:top w:val="single" w:sz="4" w:space="0" w:color="auto"/>
              <w:left w:val="single" w:sz="4" w:space="0" w:color="auto"/>
            </w:tcBorders>
            <w:shd w:val="clear" w:color="auto" w:fill="FFFFFF"/>
            <w:vAlign w:val="center"/>
          </w:tcPr>
          <w:p w14:paraId="292DB98F"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17" w:type="pct"/>
            <w:tcBorders>
              <w:top w:val="single" w:sz="4" w:space="0" w:color="auto"/>
              <w:left w:val="single" w:sz="4" w:space="0" w:color="auto"/>
              <w:right w:val="single" w:sz="4" w:space="0" w:color="auto"/>
            </w:tcBorders>
            <w:shd w:val="clear" w:color="auto" w:fill="FFFFFF"/>
            <w:vAlign w:val="center"/>
          </w:tcPr>
          <w:p w14:paraId="5A3463D6"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376528" w:rsidRPr="00852ABB" w14:paraId="59DECC2B" w14:textId="77777777" w:rsidTr="000909E0">
        <w:trPr>
          <w:trHeight w:val="170"/>
          <w:jc w:val="center"/>
        </w:trPr>
        <w:tc>
          <w:tcPr>
            <w:tcW w:w="3968" w:type="pct"/>
            <w:gridSpan w:val="2"/>
            <w:tcBorders>
              <w:top w:val="single" w:sz="4" w:space="0" w:color="auto"/>
              <w:left w:val="single" w:sz="4" w:space="0" w:color="auto"/>
            </w:tcBorders>
            <w:shd w:val="clear" w:color="auto" w:fill="FFFFFF"/>
            <w:vAlign w:val="center"/>
          </w:tcPr>
          <w:p w14:paraId="0449EBE3"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515" w:type="pct"/>
            <w:tcBorders>
              <w:top w:val="single" w:sz="4" w:space="0" w:color="auto"/>
              <w:left w:val="single" w:sz="4" w:space="0" w:color="auto"/>
            </w:tcBorders>
            <w:shd w:val="clear" w:color="auto" w:fill="FFFFFF"/>
            <w:vAlign w:val="center"/>
          </w:tcPr>
          <w:p w14:paraId="22EB2807"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30.0</w:t>
            </w:r>
          </w:p>
        </w:tc>
        <w:tc>
          <w:tcPr>
            <w:tcW w:w="517" w:type="pct"/>
            <w:tcBorders>
              <w:top w:val="single" w:sz="4" w:space="0" w:color="auto"/>
              <w:left w:val="single" w:sz="4" w:space="0" w:color="auto"/>
              <w:right w:val="single" w:sz="4" w:space="0" w:color="auto"/>
            </w:tcBorders>
            <w:shd w:val="clear" w:color="auto" w:fill="FFFFFF"/>
            <w:vAlign w:val="center"/>
          </w:tcPr>
          <w:p w14:paraId="326B4FBD"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10.0</w:t>
            </w:r>
          </w:p>
        </w:tc>
      </w:tr>
      <w:tr w:rsidR="00376528" w:rsidRPr="00852ABB" w14:paraId="19BAC4CA" w14:textId="77777777" w:rsidTr="000909E0">
        <w:trPr>
          <w:trHeight w:val="170"/>
          <w:jc w:val="center"/>
        </w:trPr>
        <w:tc>
          <w:tcPr>
            <w:tcW w:w="3968" w:type="pct"/>
            <w:gridSpan w:val="2"/>
            <w:tcBorders>
              <w:top w:val="single" w:sz="4" w:space="0" w:color="auto"/>
              <w:left w:val="single" w:sz="4" w:space="0" w:color="auto"/>
              <w:bottom w:val="single" w:sz="4" w:space="0" w:color="auto"/>
            </w:tcBorders>
            <w:shd w:val="clear" w:color="auto" w:fill="FFFFFF"/>
            <w:vAlign w:val="center"/>
          </w:tcPr>
          <w:p w14:paraId="534B6489"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0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5CD096" w14:textId="77777777" w:rsidR="00376528" w:rsidRPr="00852ABB" w:rsidRDefault="00376528" w:rsidP="000909E0">
            <w:pPr>
              <w:pStyle w:val="Khc0"/>
              <w:spacing w:after="0"/>
              <w:ind w:firstLine="0"/>
              <w:jc w:val="center"/>
              <w:rPr>
                <w:rFonts w:ascii="Arial" w:hAnsi="Arial" w:cs="Arial"/>
                <w:sz w:val="20"/>
                <w:szCs w:val="20"/>
              </w:rPr>
            </w:pPr>
            <w:r w:rsidRPr="00852ABB">
              <w:rPr>
                <w:rFonts w:ascii="Arial" w:hAnsi="Arial" w:cs="Arial"/>
                <w:b/>
                <w:bCs/>
                <w:sz w:val="20"/>
                <w:szCs w:val="20"/>
              </w:rPr>
              <w:t>40</w:t>
            </w:r>
          </w:p>
        </w:tc>
      </w:tr>
    </w:tbl>
    <w:p w14:paraId="2D1C3900" w14:textId="77777777" w:rsidR="00133017" w:rsidRDefault="00376528" w:rsidP="00286C57">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528"/>
    <w:rsid w:val="0008006B"/>
    <w:rsid w:val="000A0C79"/>
    <w:rsid w:val="000D5E87"/>
    <w:rsid w:val="00133017"/>
    <w:rsid w:val="001E075F"/>
    <w:rsid w:val="00200E50"/>
    <w:rsid w:val="00222042"/>
    <w:rsid w:val="00286C57"/>
    <w:rsid w:val="00324ADB"/>
    <w:rsid w:val="00327E43"/>
    <w:rsid w:val="00376528"/>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9BC16"/>
  <w15:chartTrackingRefBased/>
  <w15:docId w15:val="{0BB7A9F6-F7DA-40D8-91A5-02545D963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65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765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7652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7652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7652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7652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7652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765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765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5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65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652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652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7652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765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765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765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765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765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6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65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652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765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76528"/>
    <w:rPr>
      <w:i/>
      <w:iCs/>
      <w:color w:val="404040" w:themeColor="text1" w:themeTint="BF"/>
    </w:rPr>
  </w:style>
  <w:style w:type="paragraph" w:styleId="ListParagraph">
    <w:name w:val="List Paragraph"/>
    <w:basedOn w:val="Normal"/>
    <w:uiPriority w:val="34"/>
    <w:qFormat/>
    <w:rsid w:val="00376528"/>
    <w:pPr>
      <w:ind w:left="720"/>
      <w:contextualSpacing/>
    </w:pPr>
  </w:style>
  <w:style w:type="character" w:styleId="IntenseEmphasis">
    <w:name w:val="Intense Emphasis"/>
    <w:basedOn w:val="DefaultParagraphFont"/>
    <w:uiPriority w:val="21"/>
    <w:qFormat/>
    <w:rsid w:val="00376528"/>
    <w:rPr>
      <w:i/>
      <w:iCs/>
      <w:color w:val="2F5496" w:themeColor="accent1" w:themeShade="BF"/>
    </w:rPr>
  </w:style>
  <w:style w:type="paragraph" w:styleId="IntenseQuote">
    <w:name w:val="Intense Quote"/>
    <w:basedOn w:val="Normal"/>
    <w:next w:val="Normal"/>
    <w:link w:val="IntenseQuoteChar"/>
    <w:uiPriority w:val="30"/>
    <w:qFormat/>
    <w:rsid w:val="003765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76528"/>
    <w:rPr>
      <w:i/>
      <w:iCs/>
      <w:color w:val="2F5496" w:themeColor="accent1" w:themeShade="BF"/>
    </w:rPr>
  </w:style>
  <w:style w:type="character" w:styleId="IntenseReference">
    <w:name w:val="Intense Reference"/>
    <w:basedOn w:val="DefaultParagraphFont"/>
    <w:uiPriority w:val="32"/>
    <w:qFormat/>
    <w:rsid w:val="00376528"/>
    <w:rPr>
      <w:b/>
      <w:bCs/>
      <w:smallCaps/>
      <w:color w:val="2F5496" w:themeColor="accent1" w:themeShade="BF"/>
      <w:spacing w:val="5"/>
    </w:rPr>
  </w:style>
  <w:style w:type="character" w:customStyle="1" w:styleId="Tiu1">
    <w:name w:val="Tiêu đề #1_"/>
    <w:basedOn w:val="DefaultParagraphFont"/>
    <w:link w:val="Tiu10"/>
    <w:rsid w:val="00376528"/>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376528"/>
    <w:rPr>
      <w:rFonts w:ascii="Times New Roman" w:eastAsia="Times New Roman" w:hAnsi="Times New Roman" w:cs="Times New Roman"/>
      <w:sz w:val="28"/>
      <w:szCs w:val="28"/>
    </w:rPr>
  </w:style>
  <w:style w:type="character" w:customStyle="1" w:styleId="Khc">
    <w:name w:val="Khác_"/>
    <w:basedOn w:val="DefaultParagraphFont"/>
    <w:link w:val="Khc0"/>
    <w:rsid w:val="00376528"/>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376528"/>
    <w:rPr>
      <w:rFonts w:ascii="Times New Roman" w:eastAsia="Times New Roman" w:hAnsi="Times New Roman" w:cs="Times New Roman"/>
      <w:sz w:val="28"/>
      <w:szCs w:val="28"/>
    </w:rPr>
  </w:style>
  <w:style w:type="paragraph" w:customStyle="1" w:styleId="Tiu10">
    <w:name w:val="Tiêu đề #1"/>
    <w:basedOn w:val="Normal"/>
    <w:link w:val="Tiu1"/>
    <w:rsid w:val="00376528"/>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376528"/>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376528"/>
    <w:pPr>
      <w:widowControl w:val="0"/>
      <w:spacing w:after="80"/>
      <w:ind w:firstLine="400"/>
      <w:jc w:val="left"/>
    </w:pPr>
    <w:rPr>
      <w:rFonts w:ascii="Times New Roman" w:eastAsia="Times New Roman" w:hAnsi="Times New Roman" w:cs="Times New Roman"/>
      <w:sz w:val="28"/>
      <w:szCs w:val="28"/>
    </w:rPr>
  </w:style>
  <w:style w:type="paragraph" w:customStyle="1" w:styleId="Chthchbng0">
    <w:name w:val="Chú thích bảng"/>
    <w:basedOn w:val="Normal"/>
    <w:link w:val="Chthchbng"/>
    <w:rsid w:val="00376528"/>
    <w:pPr>
      <w:widowControl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3192</Characters>
  <Application>Microsoft Office Word</Application>
  <DocSecurity>0</DocSecurity>
  <Lines>26</Lines>
  <Paragraphs>7</Paragraphs>
  <ScaleCrop>false</ScaleCrop>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2025-10-02T18:09:00Z</dcterms:modified>
</cp:coreProperties>
</file>